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131" w:rsidRDefault="00915974">
      <w:pPr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>Вопрос 1 Вопрос 1. Виды деятельности по формированию нравственных качеств личности.</w:t>
      </w:r>
      <w:r>
        <w:rPr>
          <w:rFonts w:ascii="Segoe UI" w:hAnsi="Segoe UI" w:cs="Segoe UI"/>
          <w:color w:val="212529"/>
          <w:shd w:val="clear" w:color="auto" w:fill="FFFFFF"/>
        </w:rPr>
        <w:br/>
        <w:t>Вопрос 2.Индивидуальные консультации родителей выпускников.</w:t>
      </w:r>
      <w:r>
        <w:rPr>
          <w:rFonts w:ascii="Segoe UI" w:hAnsi="Segoe UI" w:cs="Segoe UI"/>
          <w:color w:val="212529"/>
          <w:shd w:val="clear" w:color="auto" w:fill="FFFFFF"/>
        </w:rPr>
        <w:br/>
        <w:t>Вопрос 3.</w:t>
      </w:r>
      <w:r>
        <w:rPr>
          <w:rFonts w:ascii="Segoe UI" w:hAnsi="Segoe UI" w:cs="Segoe UI"/>
          <w:color w:val="212529"/>
          <w:shd w:val="clear" w:color="auto" w:fill="FFFFFF"/>
        </w:rPr>
        <w:br/>
        <w:t xml:space="preserve">Составьте план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профориентационной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работы (не менее 3 пунктов) с учащимися 5-7 классов общеобразовательной школы по схеме:</w:t>
      </w:r>
    </w:p>
    <w:p w:rsidR="00BD20E2" w:rsidRDefault="00BD20E2">
      <w:r>
        <w:rPr>
          <w:noProof/>
          <w:lang w:eastAsia="ru-RU"/>
        </w:rPr>
        <w:drawing>
          <wp:inline distT="0" distB="0" distL="0" distR="0" wp14:anchorId="07B4804C" wp14:editId="08F2ACD2">
            <wp:extent cx="5940425" cy="360426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0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D2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C7E"/>
    <w:rsid w:val="00915974"/>
    <w:rsid w:val="00BD20E2"/>
    <w:rsid w:val="00EE1C7E"/>
    <w:rsid w:val="00FF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895FA"/>
  <w15:chartTrackingRefBased/>
  <w15:docId w15:val="{EA59B4C0-CB42-4A21-9A67-34514FD6D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4</cp:revision>
  <dcterms:created xsi:type="dcterms:W3CDTF">2023-05-29T09:21:00Z</dcterms:created>
  <dcterms:modified xsi:type="dcterms:W3CDTF">2023-05-29T09:22:00Z</dcterms:modified>
</cp:coreProperties>
</file>